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5507" w:rsidRDefault="00915020" w:rsidP="00F05507">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it-IT"/>
        </w:rPr>
      </w:pPr>
      <w:r>
        <w:rPr>
          <w:rFonts w:ascii="Times New Roman" w:eastAsia="Times New Roman" w:hAnsi="Times New Roman" w:cs="Times New Roman"/>
          <w:b/>
          <w:bCs/>
          <w:kern w:val="36"/>
          <w:sz w:val="48"/>
          <w:szCs w:val="48"/>
          <w:lang w:eastAsia="it-IT"/>
        </w:rPr>
        <w:t xml:space="preserve">Referendum </w:t>
      </w:r>
      <w:r w:rsidR="00B915D9">
        <w:rPr>
          <w:rFonts w:ascii="Times New Roman" w:eastAsia="Times New Roman" w:hAnsi="Times New Roman" w:cs="Times New Roman"/>
          <w:b/>
          <w:bCs/>
          <w:kern w:val="36"/>
          <w:sz w:val="48"/>
          <w:szCs w:val="48"/>
          <w:lang w:eastAsia="it-IT"/>
        </w:rPr>
        <w:t>ex art. 138 della C</w:t>
      </w:r>
      <w:r>
        <w:rPr>
          <w:rFonts w:ascii="Times New Roman" w:eastAsia="Times New Roman" w:hAnsi="Times New Roman" w:cs="Times New Roman"/>
          <w:b/>
          <w:bCs/>
          <w:kern w:val="36"/>
          <w:sz w:val="48"/>
          <w:szCs w:val="48"/>
          <w:lang w:eastAsia="it-IT"/>
        </w:rPr>
        <w:t xml:space="preserve">ostituzione per l’approvazione del testo della legge costituzionale in materia di riduzione del numero dei parlamentari e altre consultazioni elettorali di domenica 20 e lunedì 21 settembre </w:t>
      </w:r>
      <w:proofErr w:type="gramStart"/>
      <w:r>
        <w:rPr>
          <w:rFonts w:ascii="Times New Roman" w:eastAsia="Times New Roman" w:hAnsi="Times New Roman" w:cs="Times New Roman"/>
          <w:b/>
          <w:bCs/>
          <w:kern w:val="36"/>
          <w:sz w:val="48"/>
          <w:szCs w:val="48"/>
          <w:lang w:eastAsia="it-IT"/>
        </w:rPr>
        <w:t>2020.-</w:t>
      </w:r>
      <w:proofErr w:type="gramEnd"/>
    </w:p>
    <w:p w:rsidR="00B915D9" w:rsidRDefault="00F05507" w:rsidP="00B915D9">
      <w:pPr>
        <w:spacing w:before="100" w:beforeAutospacing="1" w:after="100" w:afterAutospacing="1" w:line="240" w:lineRule="auto"/>
        <w:jc w:val="center"/>
        <w:outlineLvl w:val="0"/>
        <w:rPr>
          <w:rFonts w:ascii="Times New Roman" w:eastAsia="Times New Roman" w:hAnsi="Times New Roman" w:cs="Times New Roman"/>
          <w:b/>
          <w:bCs/>
          <w:kern w:val="36"/>
          <w:sz w:val="48"/>
          <w:szCs w:val="48"/>
          <w:u w:val="single"/>
          <w:lang w:eastAsia="it-IT"/>
        </w:rPr>
      </w:pPr>
      <w:r w:rsidRPr="00B915D9">
        <w:rPr>
          <w:rFonts w:ascii="Times New Roman" w:eastAsia="Times New Roman" w:hAnsi="Times New Roman" w:cs="Times New Roman"/>
          <w:b/>
          <w:bCs/>
          <w:kern w:val="36"/>
          <w:sz w:val="48"/>
          <w:szCs w:val="48"/>
          <w:u w:val="single"/>
          <w:lang w:eastAsia="it-IT"/>
        </w:rPr>
        <w:t xml:space="preserve">Voto domiciliare </w:t>
      </w:r>
    </w:p>
    <w:p w:rsidR="00F05507" w:rsidRPr="00B915D9" w:rsidRDefault="00F05507" w:rsidP="00B915D9">
      <w:pPr>
        <w:spacing w:before="100" w:beforeAutospacing="1" w:after="100" w:afterAutospacing="1" w:line="240" w:lineRule="auto"/>
        <w:jc w:val="center"/>
        <w:outlineLvl w:val="0"/>
        <w:rPr>
          <w:rFonts w:ascii="Times New Roman" w:eastAsia="Times New Roman" w:hAnsi="Times New Roman" w:cs="Times New Roman"/>
          <w:b/>
          <w:bCs/>
          <w:kern w:val="36"/>
          <w:sz w:val="48"/>
          <w:szCs w:val="48"/>
          <w:u w:val="single"/>
          <w:lang w:eastAsia="it-IT"/>
        </w:rPr>
      </w:pPr>
      <w:proofErr w:type="gramStart"/>
      <w:r w:rsidRPr="00B915D9">
        <w:rPr>
          <w:rFonts w:ascii="Times New Roman" w:eastAsia="Times New Roman" w:hAnsi="Times New Roman" w:cs="Times New Roman"/>
          <w:b/>
          <w:bCs/>
          <w:kern w:val="36"/>
          <w:sz w:val="48"/>
          <w:szCs w:val="48"/>
          <w:u w:val="single"/>
          <w:lang w:eastAsia="it-IT"/>
        </w:rPr>
        <w:t>chi</w:t>
      </w:r>
      <w:proofErr w:type="gramEnd"/>
      <w:r w:rsidRPr="00B915D9">
        <w:rPr>
          <w:rFonts w:ascii="Times New Roman" w:eastAsia="Times New Roman" w:hAnsi="Times New Roman" w:cs="Times New Roman"/>
          <w:b/>
          <w:bCs/>
          <w:kern w:val="36"/>
          <w:sz w:val="48"/>
          <w:szCs w:val="48"/>
          <w:u w:val="single"/>
          <w:lang w:eastAsia="it-IT"/>
        </w:rPr>
        <w:t xml:space="preserve"> lo </w:t>
      </w:r>
      <w:proofErr w:type="spellStart"/>
      <w:r w:rsidRPr="00B915D9">
        <w:rPr>
          <w:rFonts w:ascii="Times New Roman" w:eastAsia="Times New Roman" w:hAnsi="Times New Roman" w:cs="Times New Roman"/>
          <w:b/>
          <w:bCs/>
          <w:kern w:val="36"/>
          <w:sz w:val="48"/>
          <w:szCs w:val="48"/>
          <w:u w:val="single"/>
          <w:lang w:eastAsia="it-IT"/>
        </w:rPr>
        <w:t>puo’</w:t>
      </w:r>
      <w:proofErr w:type="spellEnd"/>
      <w:r w:rsidRPr="00B915D9">
        <w:rPr>
          <w:rFonts w:ascii="Times New Roman" w:eastAsia="Times New Roman" w:hAnsi="Times New Roman" w:cs="Times New Roman"/>
          <w:b/>
          <w:bCs/>
          <w:kern w:val="36"/>
          <w:sz w:val="48"/>
          <w:szCs w:val="48"/>
          <w:u w:val="single"/>
          <w:lang w:eastAsia="it-IT"/>
        </w:rPr>
        <w:t xml:space="preserve"> richiedere e come</w:t>
      </w:r>
    </w:p>
    <w:p w:rsidR="00F05507" w:rsidRDefault="00F05507" w:rsidP="00F05507">
      <w:pPr>
        <w:spacing w:before="100" w:beforeAutospacing="1" w:after="100" w:afterAutospacing="1" w:line="240" w:lineRule="auto"/>
        <w:jc w:val="both"/>
        <w:rPr>
          <w:rFonts w:ascii="Times New Roman" w:eastAsia="Times New Roman" w:hAnsi="Times New Roman" w:cs="Times New Roman"/>
          <w:sz w:val="24"/>
          <w:szCs w:val="24"/>
          <w:lang w:eastAsia="it-IT"/>
        </w:rPr>
      </w:pPr>
    </w:p>
    <w:p w:rsidR="00F05507" w:rsidRDefault="00F05507" w:rsidP="00F05507">
      <w:pPr>
        <w:spacing w:before="100" w:beforeAutospacing="1" w:after="100" w:afterAutospacing="1" w:line="240" w:lineRule="auto"/>
        <w:jc w:val="both"/>
        <w:rPr>
          <w:rFonts w:ascii="Times New Roman" w:eastAsia="Times New Roman" w:hAnsi="Times New Roman" w:cs="Times New Roman"/>
          <w:sz w:val="36"/>
          <w:szCs w:val="36"/>
          <w:lang w:eastAsia="it-IT"/>
        </w:rPr>
      </w:pPr>
      <w:r w:rsidRPr="00F05507">
        <w:rPr>
          <w:rFonts w:ascii="Times New Roman" w:eastAsia="Times New Roman" w:hAnsi="Times New Roman" w:cs="Times New Roman"/>
          <w:sz w:val="36"/>
          <w:szCs w:val="36"/>
          <w:lang w:eastAsia="it-IT"/>
        </w:rPr>
        <w:t>Con la legge n. 46/2009 sono state modificate alcune norme del D.L. 3 gennaio 2006, n. 1, convertito con modificazioni dalla legge 27 gennaio 2006, n. 22, sul voto domiciliare per gli elettori disabili che non sono in condizione di recarsi ai seggi elettorali (affetti da gravissime infermità e che si trovino in condizioni di dipendenza continuativa e vitale da a</w:t>
      </w:r>
      <w:r w:rsidR="00B915D9">
        <w:rPr>
          <w:rFonts w:ascii="Times New Roman" w:eastAsia="Times New Roman" w:hAnsi="Times New Roman" w:cs="Times New Roman"/>
          <w:sz w:val="36"/>
          <w:szCs w:val="36"/>
          <w:lang w:eastAsia="it-IT"/>
        </w:rPr>
        <w:t>pparecchiature elettromedicali) o affetti da infermità che ne rendano impossibile l’allontanamento dalla abitazione.</w:t>
      </w:r>
    </w:p>
    <w:p w:rsidR="00915020" w:rsidRPr="00F05507" w:rsidRDefault="00915020" w:rsidP="00F05507">
      <w:pPr>
        <w:spacing w:before="100" w:beforeAutospacing="1" w:after="100" w:afterAutospacing="1" w:line="240" w:lineRule="auto"/>
        <w:jc w:val="both"/>
        <w:rPr>
          <w:rFonts w:ascii="Times New Roman" w:eastAsia="Times New Roman" w:hAnsi="Times New Roman" w:cs="Times New Roman"/>
          <w:sz w:val="36"/>
          <w:szCs w:val="36"/>
          <w:lang w:eastAsia="it-IT"/>
        </w:rPr>
      </w:pPr>
      <w:r>
        <w:rPr>
          <w:rFonts w:ascii="Times New Roman" w:eastAsia="Times New Roman" w:hAnsi="Times New Roman" w:cs="Times New Roman"/>
          <w:sz w:val="36"/>
          <w:szCs w:val="36"/>
          <w:lang w:eastAsia="it-IT"/>
        </w:rPr>
        <w:t xml:space="preserve">L’elettore interessato deve far pervenire al Sindaco del proprio Comune di iscrizione elettorale una espressa dichiarazione attestante la propria volontà di esprimere il voto presso l’abitazione in cui dimora </w:t>
      </w:r>
      <w:r w:rsidRPr="00915020">
        <w:rPr>
          <w:rFonts w:ascii="Times New Roman" w:eastAsia="Times New Roman" w:hAnsi="Times New Roman" w:cs="Times New Roman"/>
          <w:b/>
          <w:sz w:val="36"/>
          <w:szCs w:val="36"/>
          <w:u w:val="single"/>
          <w:lang w:eastAsia="it-IT"/>
        </w:rPr>
        <w:t>entro il termine ultimo del 31 agosto 2020</w:t>
      </w:r>
      <w:r>
        <w:rPr>
          <w:rFonts w:ascii="Times New Roman" w:eastAsia="Times New Roman" w:hAnsi="Times New Roman" w:cs="Times New Roman"/>
          <w:sz w:val="36"/>
          <w:szCs w:val="36"/>
          <w:lang w:eastAsia="it-IT"/>
        </w:rPr>
        <w:t xml:space="preserve">.   </w:t>
      </w:r>
    </w:p>
    <w:p w:rsidR="00915020" w:rsidRDefault="00F05507" w:rsidP="00F05507">
      <w:pPr>
        <w:spacing w:before="100" w:beforeAutospacing="1" w:after="100" w:afterAutospacing="1" w:line="240" w:lineRule="auto"/>
        <w:jc w:val="both"/>
        <w:rPr>
          <w:rFonts w:ascii="Times New Roman" w:eastAsia="Times New Roman" w:hAnsi="Times New Roman" w:cs="Times New Roman"/>
          <w:sz w:val="36"/>
          <w:szCs w:val="36"/>
          <w:lang w:eastAsia="it-IT"/>
        </w:rPr>
      </w:pPr>
      <w:r w:rsidRPr="00F05507">
        <w:rPr>
          <w:rFonts w:ascii="Times New Roman" w:eastAsia="Times New Roman" w:hAnsi="Times New Roman" w:cs="Times New Roman"/>
          <w:sz w:val="36"/>
          <w:szCs w:val="36"/>
          <w:lang w:eastAsia="it-IT"/>
        </w:rPr>
        <w:t>Si ricorda che per accedere a questa modalità d</w:t>
      </w:r>
      <w:r w:rsidR="00915020">
        <w:rPr>
          <w:rFonts w:ascii="Times New Roman" w:eastAsia="Times New Roman" w:hAnsi="Times New Roman" w:cs="Times New Roman"/>
          <w:sz w:val="36"/>
          <w:szCs w:val="36"/>
          <w:lang w:eastAsia="it-IT"/>
        </w:rPr>
        <w:t>i voto è necessario inviare al Sindaco del C</w:t>
      </w:r>
      <w:r w:rsidRPr="00F05507">
        <w:rPr>
          <w:rFonts w:ascii="Times New Roman" w:eastAsia="Times New Roman" w:hAnsi="Times New Roman" w:cs="Times New Roman"/>
          <w:sz w:val="36"/>
          <w:szCs w:val="36"/>
          <w:lang w:eastAsia="it-IT"/>
        </w:rPr>
        <w:t xml:space="preserve">omune presso le cui liste elettorali si è iscritti una richiesta </w:t>
      </w:r>
      <w:r w:rsidR="00915020">
        <w:rPr>
          <w:rFonts w:ascii="Times New Roman" w:eastAsia="Times New Roman" w:hAnsi="Times New Roman" w:cs="Times New Roman"/>
          <w:sz w:val="36"/>
          <w:szCs w:val="36"/>
          <w:lang w:eastAsia="it-IT"/>
        </w:rPr>
        <w:t xml:space="preserve">di ammissione al voto domiciliare indicando l’indirizzo dell’abitazione in cui l’elettore dimora e, possibilmente, un recapito telefonico e deve essere corredata di copia della tessera elettorale e di idonea certificazione sanitaria rilasciata da un funzionario medico designato dagli organi dell’azione da sanitaria locale. </w:t>
      </w:r>
    </w:p>
    <w:p w:rsidR="00915020" w:rsidRDefault="00915020" w:rsidP="00F05507">
      <w:pPr>
        <w:spacing w:before="100" w:beforeAutospacing="1" w:after="100" w:afterAutospacing="1" w:line="240" w:lineRule="auto"/>
        <w:jc w:val="both"/>
        <w:rPr>
          <w:rFonts w:ascii="Times New Roman" w:eastAsia="Times New Roman" w:hAnsi="Times New Roman" w:cs="Times New Roman"/>
          <w:sz w:val="36"/>
          <w:szCs w:val="36"/>
          <w:lang w:eastAsia="it-IT"/>
        </w:rPr>
      </w:pPr>
    </w:p>
    <w:p w:rsidR="00F05507" w:rsidRDefault="00F05507" w:rsidP="00F05507">
      <w:pPr>
        <w:spacing w:before="100" w:beforeAutospacing="1" w:after="100" w:afterAutospacing="1" w:line="240" w:lineRule="auto"/>
        <w:jc w:val="both"/>
        <w:rPr>
          <w:rFonts w:ascii="Times New Roman" w:eastAsia="Times New Roman" w:hAnsi="Times New Roman" w:cs="Times New Roman"/>
          <w:sz w:val="36"/>
          <w:szCs w:val="36"/>
          <w:lang w:eastAsia="it-IT"/>
        </w:rPr>
      </w:pPr>
    </w:p>
    <w:p w:rsidR="00F05507" w:rsidRDefault="00F05507" w:rsidP="00F05507">
      <w:pPr>
        <w:pBdr>
          <w:top w:val="single" w:sz="4" w:space="1" w:color="auto"/>
          <w:left w:val="single" w:sz="4" w:space="4" w:color="auto"/>
          <w:bottom w:val="single" w:sz="4" w:space="1" w:color="auto"/>
          <w:right w:val="single" w:sz="4" w:space="4" w:color="auto"/>
        </w:pBdr>
        <w:rPr>
          <w:rStyle w:val="Enfasigrassetto"/>
        </w:rPr>
      </w:pPr>
      <w:r>
        <w:rPr>
          <w:rStyle w:val="Enfasigrassetto"/>
        </w:rPr>
        <w:t xml:space="preserve">L’ufficio Elettorale si trova in Lungomare </w:t>
      </w:r>
      <w:proofErr w:type="spellStart"/>
      <w:r>
        <w:rPr>
          <w:rStyle w:val="Enfasigrassetto"/>
        </w:rPr>
        <w:t>G.Marconi</w:t>
      </w:r>
      <w:proofErr w:type="spellEnd"/>
      <w:r>
        <w:rPr>
          <w:rStyle w:val="Enfasigrassetto"/>
        </w:rPr>
        <w:t>, 101 – Santa Marinella</w:t>
      </w:r>
    </w:p>
    <w:p w:rsidR="00936815" w:rsidRDefault="00F05507" w:rsidP="00F05507">
      <w:pPr>
        <w:spacing w:before="100" w:beforeAutospacing="1" w:after="100" w:afterAutospacing="1" w:line="240" w:lineRule="auto"/>
        <w:jc w:val="both"/>
        <w:rPr>
          <w:rStyle w:val="Enfasigrassetto"/>
        </w:rPr>
      </w:pPr>
      <w:r>
        <w:rPr>
          <w:rStyle w:val="Enfasigrassetto"/>
        </w:rPr>
        <w:t>Contatti: 0766</w:t>
      </w:r>
      <w:r w:rsidR="00936815">
        <w:rPr>
          <w:rStyle w:val="Enfasigrassetto"/>
        </w:rPr>
        <w:t>.</w:t>
      </w:r>
      <w:bookmarkStart w:id="0" w:name="_GoBack"/>
      <w:bookmarkEnd w:id="0"/>
      <w:r>
        <w:rPr>
          <w:rStyle w:val="Enfasigrassetto"/>
        </w:rPr>
        <w:t xml:space="preserve">671607 </w:t>
      </w:r>
      <w:r w:rsidR="00936815">
        <w:rPr>
          <w:rStyle w:val="Enfasigrassetto"/>
        </w:rPr>
        <w:t xml:space="preserve"> - 621 </w:t>
      </w:r>
    </w:p>
    <w:p w:rsidR="00F05507" w:rsidRPr="00F05507" w:rsidRDefault="00936815" w:rsidP="00F05507">
      <w:pPr>
        <w:spacing w:before="100" w:beforeAutospacing="1" w:after="100" w:afterAutospacing="1" w:line="240" w:lineRule="auto"/>
        <w:jc w:val="both"/>
        <w:rPr>
          <w:rFonts w:ascii="Times New Roman" w:eastAsia="Times New Roman" w:hAnsi="Times New Roman" w:cs="Times New Roman"/>
          <w:sz w:val="36"/>
          <w:szCs w:val="36"/>
          <w:lang w:eastAsia="it-IT"/>
        </w:rPr>
      </w:pPr>
      <w:hyperlink r:id="rId4" w:history="1">
        <w:r w:rsidR="00F05507" w:rsidRPr="00503D05">
          <w:rPr>
            <w:rStyle w:val="Collegamentoipertestuale"/>
          </w:rPr>
          <w:t>demografici@comune.santamarinella.rm.it</w:t>
        </w:r>
      </w:hyperlink>
    </w:p>
    <w:p w:rsidR="001C316B" w:rsidRPr="00F05507" w:rsidRDefault="001C316B" w:rsidP="00F05507">
      <w:pPr>
        <w:jc w:val="both"/>
        <w:rPr>
          <w:sz w:val="36"/>
          <w:szCs w:val="36"/>
        </w:rPr>
      </w:pPr>
    </w:p>
    <w:sectPr w:rsidR="001C316B" w:rsidRPr="00F05507" w:rsidSect="00906D42">
      <w:pgSz w:w="16839" w:h="23814" w:code="8"/>
      <w:pgMar w:top="1418"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507"/>
    <w:rsid w:val="001C316B"/>
    <w:rsid w:val="00906D42"/>
    <w:rsid w:val="00915020"/>
    <w:rsid w:val="00936815"/>
    <w:rsid w:val="00B51596"/>
    <w:rsid w:val="00B84564"/>
    <w:rsid w:val="00B915D9"/>
    <w:rsid w:val="00F055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F98BA5-7F1B-44DC-9048-8445B90D5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F05507"/>
    <w:rPr>
      <w:b/>
      <w:bCs/>
    </w:rPr>
  </w:style>
  <w:style w:type="character" w:styleId="Collegamentoipertestuale">
    <w:name w:val="Hyperlink"/>
    <w:basedOn w:val="Carpredefinitoparagrafo"/>
    <w:uiPriority w:val="99"/>
    <w:unhideWhenUsed/>
    <w:rsid w:val="00F0550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2178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emografici@comune.santamarinella.rm.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254</Words>
  <Characters>1453</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Rocchi</dc:creator>
  <cp:keywords/>
  <dc:description/>
  <cp:lastModifiedBy>sbarbaranelli</cp:lastModifiedBy>
  <cp:revision>3</cp:revision>
  <dcterms:created xsi:type="dcterms:W3CDTF">2020-08-12T11:10:00Z</dcterms:created>
  <dcterms:modified xsi:type="dcterms:W3CDTF">2020-08-12T11:12:00Z</dcterms:modified>
</cp:coreProperties>
</file>